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E" w:rsidRDefault="00B3170A" w:rsidP="00B317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ходе 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>выполнения мероприятий</w:t>
      </w:r>
      <w:r w:rsidR="00E01410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 xml:space="preserve">, предусмотренных планом </w:t>
      </w:r>
      <w:r w:rsidR="00B72C5E" w:rsidRPr="00475A40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C5E" w:rsidRPr="00475A40">
        <w:rPr>
          <w:rFonts w:ascii="Times New Roman" w:hAnsi="Times New Roman" w:cs="Times New Roman"/>
          <w:b/>
          <w:sz w:val="28"/>
          <w:szCs w:val="28"/>
        </w:rPr>
        <w:t>по г. Москве и Московской области</w:t>
      </w:r>
    </w:p>
    <w:p w:rsidR="00492AC7" w:rsidRPr="00492AC7" w:rsidRDefault="00492AC7" w:rsidP="00D0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C7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EE53FC" w:rsidRPr="007A092A" w:rsidRDefault="00EE53FC" w:rsidP="00D01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247" w:rsidRPr="007A092A" w:rsidRDefault="00546247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092A">
        <w:rPr>
          <w:rFonts w:ascii="Times New Roman" w:hAnsi="Times New Roman" w:cs="Times New Roman"/>
          <w:sz w:val="28"/>
          <w:szCs w:val="28"/>
          <w:lang w:bidi="ru-RU"/>
        </w:rPr>
        <w:t xml:space="preserve">Работа по противодействию коррупции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B72C5E">
        <w:rPr>
          <w:rFonts w:ascii="Times New Roman" w:hAnsi="Times New Roman" w:cs="Times New Roman"/>
          <w:sz w:val="28"/>
          <w:szCs w:val="28"/>
          <w:lang w:bidi="ru-RU"/>
        </w:rPr>
        <w:t>Мосстате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 в 2020 году проводилась </w:t>
      </w:r>
      <w:r w:rsidR="00D011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D011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основании </w:t>
      </w:r>
      <w:r w:rsidR="00D011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плана </w:t>
      </w:r>
      <w:r w:rsidR="00D011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 </w:t>
      </w:r>
      <w:r w:rsidR="00D011F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противодействию </w:t>
      </w:r>
      <w:r w:rsidR="00D011F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коррупции </w:t>
      </w:r>
      <w:r w:rsidR="00D011F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>на</w:t>
      </w:r>
      <w:r w:rsidR="00230990">
        <w:rPr>
          <w:rFonts w:ascii="Times New Roman" w:hAnsi="Times New Roman" w:cs="Times New Roman"/>
          <w:iCs/>
          <w:sz w:val="28"/>
          <w:szCs w:val="28"/>
          <w:lang w:bidi="ru-RU"/>
        </w:rPr>
        <w:t> 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>2018–2020 годы</w:t>
      </w:r>
      <w:r w:rsidR="007B7AAA">
        <w:rPr>
          <w:rFonts w:ascii="Times New Roman" w:hAnsi="Times New Roman" w:cs="Times New Roman"/>
          <w:iCs/>
          <w:sz w:val="28"/>
          <w:szCs w:val="28"/>
          <w:lang w:bidi="ru-RU"/>
        </w:rPr>
        <w:t>, утвержденного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</w:t>
      </w:r>
      <w:r w:rsidR="00B72C5E">
        <w:rPr>
          <w:rFonts w:ascii="Times New Roman" w:hAnsi="Times New Roman" w:cs="Times New Roman"/>
          <w:sz w:val="28"/>
          <w:szCs w:val="28"/>
          <w:lang w:bidi="ru-RU"/>
        </w:rPr>
        <w:t>Мосстата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173CA4">
        <w:rPr>
          <w:rFonts w:ascii="Times New Roman" w:hAnsi="Times New Roman" w:cs="Times New Roman"/>
          <w:sz w:val="28"/>
          <w:szCs w:val="28"/>
          <w:lang w:bidi="ru-RU"/>
        </w:rPr>
        <w:t>31.12.2019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173CA4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, и 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A092A">
        <w:rPr>
          <w:rFonts w:ascii="Times New Roman" w:hAnsi="Times New Roman" w:cs="Times New Roman"/>
          <w:sz w:val="28"/>
          <w:szCs w:val="28"/>
          <w:lang w:bidi="ru-RU"/>
        </w:rPr>
        <w:t>представляла собой систему мер организационного, правового, информационного и кадрового характера, и  была направлена на профилактику корр</w:t>
      </w:r>
      <w:r w:rsidR="00492AC7">
        <w:rPr>
          <w:rFonts w:ascii="Times New Roman" w:hAnsi="Times New Roman" w:cs="Times New Roman"/>
          <w:sz w:val="28"/>
          <w:szCs w:val="28"/>
          <w:lang w:bidi="ru-RU"/>
        </w:rPr>
        <w:t>упционных и иных правонарушений.</w:t>
      </w:r>
    </w:p>
    <w:p w:rsidR="008D5409" w:rsidRDefault="008D5409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Планом предусмотрены </w:t>
      </w:r>
      <w:r w:rsidR="00B72C5E">
        <w:rPr>
          <w:rFonts w:ascii="Times New Roman" w:hAnsi="Times New Roman" w:cs="Times New Roman"/>
          <w:sz w:val="28"/>
          <w:szCs w:val="28"/>
          <w:lang w:bidi="ru-RU"/>
        </w:rPr>
        <w:t>14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мероприятий, направленных на противодействие коррупции в </w:t>
      </w:r>
      <w:r w:rsidR="00B72C5E">
        <w:rPr>
          <w:rFonts w:ascii="Times New Roman" w:hAnsi="Times New Roman" w:cs="Times New Roman"/>
          <w:sz w:val="28"/>
          <w:szCs w:val="28"/>
          <w:lang w:bidi="ru-RU"/>
        </w:rPr>
        <w:t>Мосстате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которые объединены </w:t>
      </w:r>
      <w:r w:rsidR="00F57CF1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B72C5E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раздела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46007" w:rsidRDefault="00B72C5E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государственной службы и кадров</w:t>
      </w:r>
      <w:r w:rsidR="00F03162" w:rsidRPr="00F031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20</w:t>
      </w:r>
      <w:r w:rsidR="000A54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</w:t>
      </w:r>
      <w:r w:rsidR="00F03162" w:rsidRPr="00F031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году проводился м</w:t>
      </w:r>
      <w:r w:rsidR="00F03162" w:rsidRPr="00F03162">
        <w:rPr>
          <w:rFonts w:ascii="Times New Roman" w:hAnsi="Times New Roman" w:cs="Times New Roman"/>
          <w:sz w:val="28"/>
          <w:szCs w:val="28"/>
        </w:rPr>
        <w:t>ониторинг принятых нормативных актов Российской Федерации и приказов Росстата по вопросам противодействия коррупции.</w:t>
      </w:r>
      <w:r w:rsidR="000A54D2">
        <w:rPr>
          <w:rFonts w:ascii="Times New Roman" w:hAnsi="Times New Roman" w:cs="Times New Roman"/>
          <w:sz w:val="28"/>
          <w:szCs w:val="28"/>
        </w:rPr>
        <w:t xml:space="preserve"> </w:t>
      </w:r>
      <w:r w:rsidR="00802FB5" w:rsidRPr="00802F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="00802FB5" w:rsidRPr="00802FB5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статистики </w:t>
      </w:r>
      <w:r w:rsidR="00802FB5" w:rsidRPr="00D011F7">
        <w:rPr>
          <w:rFonts w:ascii="Times New Roman" w:hAnsi="Times New Roman" w:cs="Times New Roman"/>
          <w:sz w:val="28"/>
          <w:szCs w:val="28"/>
        </w:rPr>
        <w:t>от 27.11.2019 № 703</w:t>
      </w:r>
      <w:r w:rsidR="00802FB5" w:rsidRPr="00802FB5">
        <w:rPr>
          <w:rFonts w:ascii="Times New Roman" w:hAnsi="Times New Roman" w:cs="Times New Roman"/>
          <w:sz w:val="28"/>
          <w:szCs w:val="28"/>
        </w:rPr>
        <w:t xml:space="preserve"> </w:t>
      </w:r>
      <w:r w:rsidR="00802FB5">
        <w:rPr>
          <w:rFonts w:ascii="Times New Roman" w:hAnsi="Times New Roman" w:cs="Times New Roman"/>
          <w:sz w:val="28"/>
          <w:szCs w:val="28"/>
        </w:rPr>
        <w:t xml:space="preserve">и </w:t>
      </w:r>
      <w:r w:rsidR="00802FB5" w:rsidRPr="00802FB5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</w:t>
      </w:r>
      <w:r>
        <w:rPr>
          <w:rFonts w:ascii="Times New Roman" w:hAnsi="Times New Roman" w:cs="Times New Roman"/>
          <w:sz w:val="28"/>
          <w:szCs w:val="28"/>
        </w:rPr>
        <w:t>Мосстато</w:t>
      </w:r>
      <w:r w:rsidR="000A54D2" w:rsidRPr="000A54D2">
        <w:rPr>
          <w:rFonts w:ascii="Times New Roman" w:hAnsi="Times New Roman" w:cs="Times New Roman"/>
          <w:sz w:val="28"/>
          <w:szCs w:val="28"/>
        </w:rPr>
        <w:t>м издан приказ от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="000A54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54D2" w:rsidRPr="000A54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54D2" w:rsidRPr="000A54D2">
        <w:rPr>
          <w:rFonts w:ascii="Times New Roman" w:hAnsi="Times New Roman" w:cs="Times New Roman"/>
          <w:sz w:val="28"/>
          <w:szCs w:val="28"/>
        </w:rPr>
        <w:t>.20</w:t>
      </w:r>
      <w:r w:rsidR="000A54D2">
        <w:rPr>
          <w:rFonts w:ascii="Times New Roman" w:hAnsi="Times New Roman" w:cs="Times New Roman"/>
          <w:sz w:val="28"/>
          <w:szCs w:val="28"/>
        </w:rPr>
        <w:t>20</w:t>
      </w:r>
      <w:r w:rsidR="000A54D2" w:rsidRPr="000A54D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44</w:t>
      </w:r>
      <w:r w:rsidR="000A54D2" w:rsidRPr="000A54D2">
        <w:rPr>
          <w:rFonts w:ascii="Times New Roman" w:hAnsi="Times New Roman" w:cs="Times New Roman"/>
          <w:sz w:val="28"/>
          <w:szCs w:val="28"/>
        </w:rPr>
        <w:t xml:space="preserve"> «О </w:t>
      </w:r>
      <w:r>
        <w:rPr>
          <w:rFonts w:ascii="Times New Roman" w:hAnsi="Times New Roman" w:cs="Times New Roman"/>
          <w:sz w:val="28"/>
          <w:szCs w:val="28"/>
        </w:rPr>
        <w:t xml:space="preserve">Перечне </w:t>
      </w:r>
      <w:r w:rsidR="00346007">
        <w:rPr>
          <w:rFonts w:ascii="Times New Roman" w:hAnsi="Times New Roman" w:cs="Times New Roman"/>
          <w:sz w:val="28"/>
          <w:szCs w:val="28"/>
        </w:rPr>
        <w:t>коррупционно-опасных функций и Перечне должностей федеральной государственной гражданской службы</w:t>
      </w:r>
      <w:r w:rsidR="00230990">
        <w:rPr>
          <w:rFonts w:ascii="Times New Roman" w:hAnsi="Times New Roman" w:cs="Times New Roman"/>
          <w:sz w:val="28"/>
          <w:szCs w:val="28"/>
        </w:rPr>
        <w:t xml:space="preserve"> </w:t>
      </w:r>
      <w:r w:rsidR="00346007">
        <w:rPr>
          <w:rFonts w:ascii="Times New Roman" w:hAnsi="Times New Roman" w:cs="Times New Roman"/>
          <w:sz w:val="28"/>
          <w:szCs w:val="28"/>
        </w:rPr>
        <w:t>в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="00346007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статистики по г.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="00346007">
        <w:rPr>
          <w:rFonts w:ascii="Times New Roman" w:hAnsi="Times New Roman" w:cs="Times New Roman"/>
          <w:sz w:val="28"/>
          <w:szCs w:val="28"/>
        </w:rPr>
        <w:t xml:space="preserve">Москве и Московской области,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</w:t>
      </w:r>
      <w:r w:rsidR="00D011F7">
        <w:rPr>
          <w:rFonts w:ascii="Times New Roman" w:hAnsi="Times New Roman" w:cs="Times New Roman"/>
          <w:sz w:val="28"/>
          <w:szCs w:val="28"/>
        </w:rPr>
        <w:t>характера</w:t>
      </w:r>
      <w:r w:rsidR="00346007">
        <w:rPr>
          <w:rFonts w:ascii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B535AB" w:rsidRPr="00B535AB" w:rsidRDefault="007B7AAA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AA">
        <w:rPr>
          <w:rFonts w:ascii="Times New Roman" w:hAnsi="Times New Roman" w:cs="Times New Roman"/>
          <w:sz w:val="28"/>
          <w:szCs w:val="28"/>
        </w:rPr>
        <w:t>Ф</w:t>
      </w:r>
      <w:r w:rsidR="00B535AB" w:rsidRPr="00B535AB">
        <w:rPr>
          <w:rFonts w:ascii="Times New Roman" w:hAnsi="Times New Roman" w:cs="Times New Roman"/>
          <w:sz w:val="28"/>
          <w:szCs w:val="28"/>
        </w:rPr>
        <w:t>ункционирование Комиссии</w:t>
      </w:r>
      <w:r w:rsidR="005C1AC8">
        <w:rPr>
          <w:rFonts w:ascii="Times New Roman" w:hAnsi="Times New Roman" w:cs="Times New Roman"/>
          <w:sz w:val="28"/>
          <w:szCs w:val="28"/>
        </w:rPr>
        <w:t xml:space="preserve"> </w:t>
      </w:r>
      <w:r w:rsidR="005C1AC8" w:rsidRPr="005C1AC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8858A8">
        <w:rPr>
          <w:rFonts w:ascii="Times New Roman" w:hAnsi="Times New Roman" w:cs="Times New Roman"/>
          <w:sz w:val="28"/>
          <w:szCs w:val="28"/>
        </w:rPr>
        <w:t>Мосстата</w:t>
      </w:r>
      <w:r w:rsidR="005C1AC8" w:rsidRPr="005C1AC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5C1AC8">
        <w:rPr>
          <w:rFonts w:ascii="Times New Roman" w:hAnsi="Times New Roman" w:cs="Times New Roman"/>
          <w:sz w:val="28"/>
          <w:szCs w:val="28"/>
        </w:rPr>
        <w:t xml:space="preserve">  (далее – Комиссия) 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приказом Росстата от </w:t>
      </w:r>
      <w:r w:rsidR="00B535AB" w:rsidRPr="00D011F7">
        <w:rPr>
          <w:rFonts w:ascii="Times New Roman" w:hAnsi="Times New Roman" w:cs="Times New Roman"/>
          <w:bCs/>
          <w:sz w:val="28"/>
          <w:szCs w:val="28"/>
        </w:rPr>
        <w:t>24.02.2016 № 80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> 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деятельности </w:t>
      </w:r>
      <w:r w:rsidR="005C1AC8">
        <w:rPr>
          <w:rFonts w:ascii="Times New Roman" w:hAnsi="Times New Roman" w:cs="Times New Roman"/>
          <w:sz w:val="28"/>
          <w:szCs w:val="28"/>
        </w:rPr>
        <w:t>К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интересов». </w:t>
      </w:r>
    </w:p>
    <w:p w:rsidR="008858A8" w:rsidRPr="008858A8" w:rsidRDefault="008858A8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остав Комиссии утвержден приказом </w:t>
      </w:r>
      <w:r>
        <w:rPr>
          <w:rFonts w:ascii="Times New Roman" w:hAnsi="Times New Roman" w:cs="Times New Roman"/>
          <w:sz w:val="28"/>
          <w:szCs w:val="28"/>
        </w:rPr>
        <w:t>Мосстата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 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11.03.2020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> </w:t>
      </w:r>
      <w:r w:rsidR="00B535AB" w:rsidRPr="00B535AB">
        <w:rPr>
          <w:rFonts w:ascii="Times New Roman" w:hAnsi="Times New Roman" w:cs="Times New Roman"/>
          <w:sz w:val="28"/>
          <w:szCs w:val="28"/>
        </w:rPr>
        <w:t>«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образовании комиссии по соблюдению </w:t>
      </w:r>
      <w:r w:rsidRPr="008858A8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 федеральных государственных гражданских служащих У</w:t>
      </w:r>
      <w:r w:rsidRPr="008858A8">
        <w:rPr>
          <w:rFonts w:ascii="Times New Roman" w:hAnsi="Times New Roman" w:cs="Times New Roman"/>
          <w:sz w:val="28"/>
          <w:szCs w:val="28"/>
        </w:rPr>
        <w:t>правления Федеральной службы государственной статистики по г. Москве и Московской области и урегулированию конфликтов интересов».</w:t>
      </w:r>
    </w:p>
    <w:p w:rsidR="00B535AB" w:rsidRDefault="00B535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5AB">
        <w:rPr>
          <w:rFonts w:ascii="Times New Roman" w:hAnsi="Times New Roman" w:cs="Times New Roman"/>
          <w:sz w:val="28"/>
          <w:szCs w:val="28"/>
        </w:rPr>
        <w:lastRenderedPageBreak/>
        <w:t>За истекший период 20</w:t>
      </w:r>
      <w:r w:rsidR="00F37F07">
        <w:rPr>
          <w:rFonts w:ascii="Times New Roman" w:hAnsi="Times New Roman" w:cs="Times New Roman"/>
          <w:sz w:val="28"/>
          <w:szCs w:val="28"/>
        </w:rPr>
        <w:t>20</w:t>
      </w:r>
      <w:r w:rsidRPr="00B535AB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BE0C57">
        <w:rPr>
          <w:rFonts w:ascii="Times New Roman" w:hAnsi="Times New Roman" w:cs="Times New Roman"/>
          <w:sz w:val="28"/>
          <w:szCs w:val="28"/>
        </w:rPr>
        <w:t>7</w:t>
      </w:r>
      <w:r w:rsidR="00BC7084">
        <w:rPr>
          <w:rFonts w:ascii="Times New Roman" w:hAnsi="Times New Roman" w:cs="Times New Roman"/>
          <w:sz w:val="28"/>
          <w:szCs w:val="28"/>
        </w:rPr>
        <w:t xml:space="preserve"> </w:t>
      </w:r>
      <w:r w:rsidRPr="00B535AB">
        <w:rPr>
          <w:rFonts w:ascii="Times New Roman" w:hAnsi="Times New Roman" w:cs="Times New Roman"/>
          <w:sz w:val="28"/>
          <w:szCs w:val="28"/>
        </w:rPr>
        <w:t>заседани</w:t>
      </w:r>
      <w:r w:rsidR="00BC7084">
        <w:rPr>
          <w:rFonts w:ascii="Times New Roman" w:hAnsi="Times New Roman" w:cs="Times New Roman"/>
          <w:sz w:val="28"/>
          <w:szCs w:val="28"/>
        </w:rPr>
        <w:t>й</w:t>
      </w:r>
      <w:r w:rsidRPr="00B535AB">
        <w:rPr>
          <w:rFonts w:ascii="Times New Roman" w:hAnsi="Times New Roman" w:cs="Times New Roman"/>
          <w:sz w:val="28"/>
          <w:szCs w:val="28"/>
        </w:rPr>
        <w:t>, на котор</w:t>
      </w:r>
      <w:r w:rsidR="007B11D9">
        <w:rPr>
          <w:rFonts w:ascii="Times New Roman" w:hAnsi="Times New Roman" w:cs="Times New Roman"/>
          <w:sz w:val="28"/>
          <w:szCs w:val="28"/>
        </w:rPr>
        <w:t>ом</w:t>
      </w:r>
      <w:r w:rsidRPr="00B535AB">
        <w:rPr>
          <w:rFonts w:ascii="Times New Roman" w:hAnsi="Times New Roman" w:cs="Times New Roman"/>
          <w:sz w:val="28"/>
          <w:szCs w:val="28"/>
        </w:rPr>
        <w:t xml:space="preserve"> был</w:t>
      </w:r>
      <w:r w:rsidR="005C1AC8">
        <w:rPr>
          <w:rFonts w:ascii="Times New Roman" w:hAnsi="Times New Roman" w:cs="Times New Roman"/>
          <w:sz w:val="28"/>
          <w:szCs w:val="28"/>
        </w:rPr>
        <w:t>о</w:t>
      </w:r>
      <w:r w:rsidRPr="00B535A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C1AC8">
        <w:rPr>
          <w:rFonts w:ascii="Times New Roman" w:hAnsi="Times New Roman" w:cs="Times New Roman"/>
          <w:sz w:val="28"/>
          <w:szCs w:val="28"/>
        </w:rPr>
        <w:t xml:space="preserve"> </w:t>
      </w:r>
      <w:r w:rsidR="00F37F07">
        <w:rPr>
          <w:rFonts w:ascii="Times New Roman" w:hAnsi="Times New Roman" w:cs="Times New Roman"/>
          <w:sz w:val="28"/>
          <w:szCs w:val="28"/>
        </w:rPr>
        <w:t>вопрос о в</w:t>
      </w:r>
      <w:r w:rsidR="00F37F07">
        <w:rPr>
          <w:rFonts w:ascii="Times New Roman" w:hAnsi="Times New Roman" w:cs="Times New Roman"/>
          <w:bCs/>
          <w:sz w:val="28"/>
          <w:szCs w:val="28"/>
        </w:rPr>
        <w:t>несении</w:t>
      </w:r>
      <w:r w:rsidR="00F37F07" w:rsidRPr="00F37F07">
        <w:rPr>
          <w:rFonts w:ascii="Times New Roman" w:hAnsi="Times New Roman" w:cs="Times New Roman"/>
          <w:bCs/>
          <w:sz w:val="28"/>
          <w:szCs w:val="28"/>
        </w:rPr>
        <w:t xml:space="preserve"> изменений в Перечень коррупционно-опасных функций </w:t>
      </w:r>
      <w:r w:rsidR="00BC7084">
        <w:rPr>
          <w:rFonts w:ascii="Times New Roman" w:hAnsi="Times New Roman" w:cs="Times New Roman"/>
          <w:bCs/>
          <w:sz w:val="28"/>
          <w:szCs w:val="28"/>
        </w:rPr>
        <w:t>Мосстата</w:t>
      </w:r>
      <w:r w:rsidR="00F37F07">
        <w:rPr>
          <w:rFonts w:ascii="Times New Roman" w:hAnsi="Times New Roman" w:cs="Times New Roman"/>
          <w:bCs/>
          <w:sz w:val="28"/>
          <w:szCs w:val="28"/>
        </w:rPr>
        <w:t>.</w:t>
      </w:r>
    </w:p>
    <w:p w:rsidR="00B535AB" w:rsidRPr="00B535AB" w:rsidRDefault="007B7AAA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Ф</w:t>
      </w:r>
      <w:r w:rsidR="00B535AB" w:rsidRPr="00B535AB">
        <w:rPr>
          <w:rFonts w:ascii="Times New Roman" w:hAnsi="Times New Roman" w:cs="Times New Roman"/>
          <w:bCs/>
          <w:sz w:val="28"/>
          <w:szCs w:val="28"/>
          <w:lang w:bidi="ru-RU"/>
        </w:rPr>
        <w:t>актов нарушений по несоблюдению ограничений на гражданской службе, в части выполнения требований подпункта 5 пункта 1 статьи 16 Федерального закона от 27.07.2004 № 79-ФЗ «О государственной гражданской службе Российской Федерации»</w:t>
      </w:r>
      <w:r w:rsidR="00E31E8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(далее – Федеральный закон №</w:t>
      </w:r>
      <w:r w:rsidR="0023099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="00E31E87">
        <w:rPr>
          <w:rFonts w:ascii="Times New Roman" w:hAnsi="Times New Roman" w:cs="Times New Roman"/>
          <w:bCs/>
          <w:sz w:val="28"/>
          <w:szCs w:val="28"/>
          <w:lang w:bidi="ru-RU"/>
        </w:rPr>
        <w:t>79-ФЗ)</w:t>
      </w:r>
      <w:r w:rsidR="00B535AB" w:rsidRPr="00B535A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со стороны гражданских служащих </w:t>
      </w:r>
      <w:r w:rsidR="00BC7084">
        <w:rPr>
          <w:rFonts w:ascii="Times New Roman" w:hAnsi="Times New Roman" w:cs="Times New Roman"/>
          <w:bCs/>
          <w:sz w:val="28"/>
          <w:szCs w:val="28"/>
          <w:lang w:bidi="ru-RU"/>
        </w:rPr>
        <w:t>Мосстата</w:t>
      </w:r>
      <w:r w:rsidR="00B535AB" w:rsidRPr="00B535A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наделенных организационно-распорядительными функциями, не выявлено. </w:t>
      </w:r>
    </w:p>
    <w:p w:rsidR="00912E99" w:rsidRDefault="007B7AAA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7AAA">
        <w:rPr>
          <w:rFonts w:ascii="Times New Roman" w:hAnsi="Times New Roman" w:cs="Times New Roman"/>
          <w:sz w:val="28"/>
          <w:szCs w:val="28"/>
        </w:rPr>
        <w:t>Л</w:t>
      </w:r>
      <w:r w:rsidR="00912E99" w:rsidRPr="00912E99">
        <w:rPr>
          <w:rFonts w:ascii="Times New Roman" w:hAnsi="Times New Roman" w:cs="Times New Roman"/>
          <w:sz w:val="28"/>
          <w:szCs w:val="28"/>
          <w:lang w:bidi="ru-RU"/>
        </w:rPr>
        <w:t>ичные дела гражданских служащих велись в соответствии с</w:t>
      </w:r>
      <w:r w:rsidR="002309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912E99" w:rsidRPr="00912E99">
        <w:rPr>
          <w:rFonts w:ascii="Times New Roman" w:hAnsi="Times New Roman" w:cs="Times New Roman"/>
          <w:sz w:val="28"/>
          <w:szCs w:val="28"/>
          <w:lang w:bidi="ru-RU"/>
        </w:rPr>
        <w:t>требованиями Указа Президента Российской Федерации от 30.09.2003 №</w:t>
      </w:r>
      <w:r w:rsidR="002309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912E99" w:rsidRPr="00912E99">
        <w:rPr>
          <w:rFonts w:ascii="Times New Roman" w:hAnsi="Times New Roman" w:cs="Times New Roman"/>
          <w:sz w:val="28"/>
          <w:szCs w:val="28"/>
          <w:lang w:bidi="ru-RU"/>
        </w:rPr>
        <w:t>609 и Методических рекомендаций Росстата от 30.06.2014 № 456.</w:t>
      </w:r>
    </w:p>
    <w:p w:rsidR="006B54F7" w:rsidRPr="00912E99" w:rsidRDefault="006B54F7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связи с распоряжением Правительства Российской Федерации от</w:t>
      </w:r>
      <w:r w:rsidR="00BC7084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20.11.2019 № 2745-р, дополняющего пункты 13 и 14 формы анкеты информацией о братьях и сестрах супруги(а), о супругах братьев и сестер</w:t>
      </w:r>
      <w:r w:rsidR="002012B9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378B7">
        <w:rPr>
          <w:rFonts w:ascii="Times New Roman" w:hAnsi="Times New Roman" w:cs="Times New Roman"/>
          <w:sz w:val="28"/>
          <w:szCs w:val="28"/>
          <w:lang w:bidi="ru-RU"/>
        </w:rPr>
        <w:t>и письмом Росстата от 28.01.2020 № 15-15-2/341-ТО</w:t>
      </w:r>
      <w:r w:rsidR="00BC7084">
        <w:rPr>
          <w:rFonts w:ascii="Times New Roman" w:hAnsi="Times New Roman" w:cs="Times New Roman"/>
          <w:sz w:val="28"/>
          <w:szCs w:val="28"/>
          <w:lang w:bidi="ru-RU"/>
        </w:rPr>
        <w:t>, отделом государственной службы и кадров в 2020 году</w:t>
      </w:r>
      <w:r w:rsidR="009378B7">
        <w:rPr>
          <w:rFonts w:ascii="Times New Roman" w:hAnsi="Times New Roman" w:cs="Times New Roman"/>
          <w:sz w:val="28"/>
          <w:szCs w:val="28"/>
          <w:lang w:bidi="ru-RU"/>
        </w:rPr>
        <w:t xml:space="preserve"> была </w:t>
      </w:r>
      <w:r>
        <w:rPr>
          <w:rFonts w:ascii="Times New Roman" w:hAnsi="Times New Roman" w:cs="Times New Roman"/>
          <w:sz w:val="28"/>
          <w:szCs w:val="28"/>
          <w:lang w:bidi="ru-RU"/>
        </w:rPr>
        <w:t>проведена работа по сбору информации с</w:t>
      </w:r>
      <w:r w:rsidR="00230990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гражданских служащих </w:t>
      </w:r>
      <w:r w:rsidR="00BC7084">
        <w:rPr>
          <w:rFonts w:ascii="Times New Roman" w:hAnsi="Times New Roman" w:cs="Times New Roman"/>
          <w:sz w:val="28"/>
          <w:szCs w:val="28"/>
          <w:lang w:bidi="ru-RU"/>
        </w:rPr>
        <w:t>Мосстата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3DB9" w:rsidRPr="00CC3DB9" w:rsidRDefault="007B7AAA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7AAA">
        <w:rPr>
          <w:rFonts w:ascii="Times New Roman" w:hAnsi="Times New Roman" w:cs="Times New Roman"/>
          <w:sz w:val="28"/>
          <w:szCs w:val="28"/>
          <w:lang w:bidi="ru-RU"/>
        </w:rPr>
        <w:t>Сведения</w:t>
      </w:r>
      <w:r w:rsidRPr="007B7A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о родственниках и свойственниках, содержащихся в анкетах, представляемых в </w:t>
      </w:r>
      <w:r w:rsidR="00BC7084">
        <w:rPr>
          <w:rFonts w:ascii="Times New Roman" w:hAnsi="Times New Roman" w:cs="Times New Roman"/>
          <w:sz w:val="28"/>
          <w:szCs w:val="28"/>
          <w:lang w:bidi="ru-RU"/>
        </w:rPr>
        <w:t>Мосстат</w:t>
      </w:r>
      <w:r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 при поступлении на гражданскую службу, своевременно заносились  в централизованную автоматизированную систему управления кадровыми ресурсами информационно-вычислительной системы Росстата (АСУКР) и </w:t>
      </w:r>
      <w:r w:rsidR="00CC3DB9" w:rsidRPr="00CC3DB9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 w:rsidR="00CC3DB9" w:rsidRPr="007B7AAA">
        <w:rPr>
          <w:rFonts w:ascii="Times New Roman" w:hAnsi="Times New Roman" w:cs="Times New Roman"/>
          <w:sz w:val="28"/>
          <w:szCs w:val="28"/>
          <w:lang w:bidi="ru-RU"/>
        </w:rPr>
        <w:t>ЕИСУКС</w:t>
      </w:r>
      <w:r w:rsidR="00CC3DB9" w:rsidRPr="00CC3DB9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CC3DB9" w:rsidRPr="00CC3DB9" w:rsidRDefault="00BC7084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CC3DB9" w:rsidRPr="00CC3DB9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 и кадров </w:t>
      </w:r>
      <w:r w:rsidR="00CC3DB9" w:rsidRPr="00CC3DB9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на протяжении декларационной кампании 2020 года осуществлялся постоянный контроль за </w:t>
      </w:r>
      <w:r w:rsidR="00840DD9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="00CC3DB9" w:rsidRPr="00CC3DB9">
        <w:rPr>
          <w:rFonts w:ascii="Times New Roman" w:hAnsi="Times New Roman" w:cs="Times New Roman"/>
          <w:sz w:val="28"/>
          <w:szCs w:val="28"/>
        </w:rPr>
        <w:t>своевременностью представления гражданскими служащими справок о доходах, расходах, об имуществе и обязательствах имущественного характера (далее – Справка).</w:t>
      </w:r>
    </w:p>
    <w:p w:rsidR="00320D1E" w:rsidRDefault="00CC3DB9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B9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840DD9">
        <w:rPr>
          <w:rFonts w:ascii="Times New Roman" w:hAnsi="Times New Roman" w:cs="Times New Roman"/>
          <w:sz w:val="28"/>
          <w:szCs w:val="28"/>
        </w:rPr>
        <w:t xml:space="preserve">государственной службы и кадров </w:t>
      </w:r>
      <w:r w:rsidRPr="00CC3DB9">
        <w:rPr>
          <w:rFonts w:ascii="Times New Roman" w:hAnsi="Times New Roman" w:cs="Times New Roman"/>
          <w:sz w:val="28"/>
          <w:szCs w:val="28"/>
        </w:rPr>
        <w:t xml:space="preserve">в ходе декларационной кампании гражданскими служащими представлено </w:t>
      </w:r>
      <w:r w:rsidR="008F462A">
        <w:rPr>
          <w:rFonts w:ascii="Times New Roman" w:hAnsi="Times New Roman" w:cs="Times New Roman"/>
          <w:sz w:val="28"/>
          <w:szCs w:val="28"/>
        </w:rPr>
        <w:t>304</w:t>
      </w:r>
      <w:r w:rsidRPr="00CC3DB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320D1E">
        <w:rPr>
          <w:rFonts w:ascii="Times New Roman" w:hAnsi="Times New Roman" w:cs="Times New Roman"/>
          <w:sz w:val="28"/>
          <w:szCs w:val="28"/>
        </w:rPr>
        <w:t>,</w:t>
      </w:r>
      <w:r w:rsidRPr="00CC3DB9">
        <w:rPr>
          <w:rFonts w:ascii="Times New Roman" w:hAnsi="Times New Roman" w:cs="Times New Roman"/>
          <w:sz w:val="28"/>
          <w:szCs w:val="28"/>
        </w:rPr>
        <w:t xml:space="preserve"> </w:t>
      </w:r>
      <w:r w:rsidR="00320D1E" w:rsidRPr="00CC3DB9">
        <w:rPr>
          <w:rFonts w:ascii="Times New Roman" w:hAnsi="Times New Roman" w:cs="Times New Roman"/>
          <w:sz w:val="28"/>
          <w:szCs w:val="28"/>
        </w:rPr>
        <w:t xml:space="preserve">представляемых гражданскими служащими </w:t>
      </w:r>
      <w:r w:rsidR="00320D1E">
        <w:rPr>
          <w:rFonts w:ascii="Times New Roman" w:hAnsi="Times New Roman" w:cs="Times New Roman"/>
          <w:sz w:val="28"/>
          <w:szCs w:val="28"/>
        </w:rPr>
        <w:t>Мосстата</w:t>
      </w:r>
      <w:r w:rsidR="00320D1E" w:rsidRPr="00CC3DB9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CC3DB9">
        <w:rPr>
          <w:rFonts w:ascii="Times New Roman" w:hAnsi="Times New Roman" w:cs="Times New Roman"/>
          <w:sz w:val="28"/>
          <w:szCs w:val="28"/>
        </w:rPr>
        <w:t>(</w:t>
      </w:r>
      <w:r w:rsidR="008F462A">
        <w:rPr>
          <w:rFonts w:ascii="Times New Roman" w:hAnsi="Times New Roman" w:cs="Times New Roman"/>
          <w:sz w:val="28"/>
          <w:szCs w:val="28"/>
        </w:rPr>
        <w:t>177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CC3DB9">
        <w:rPr>
          <w:rFonts w:ascii="Times New Roman" w:hAnsi="Times New Roman" w:cs="Times New Roman"/>
          <w:sz w:val="28"/>
          <w:szCs w:val="28"/>
        </w:rPr>
        <w:t xml:space="preserve">Справки на самого гражданского служащего и </w:t>
      </w:r>
      <w:r w:rsidR="008F462A">
        <w:rPr>
          <w:rFonts w:ascii="Times New Roman" w:hAnsi="Times New Roman" w:cs="Times New Roman"/>
          <w:sz w:val="28"/>
          <w:szCs w:val="28"/>
        </w:rPr>
        <w:t>127</w:t>
      </w:r>
      <w:r w:rsidRPr="00CC3DB9">
        <w:rPr>
          <w:rFonts w:ascii="Times New Roman" w:hAnsi="Times New Roman" w:cs="Times New Roman"/>
          <w:sz w:val="28"/>
          <w:szCs w:val="28"/>
        </w:rPr>
        <w:t xml:space="preserve"> Справка на членов семьи гражданского служащего)</w:t>
      </w:r>
      <w:r w:rsidR="00320D1E">
        <w:rPr>
          <w:rFonts w:ascii="Times New Roman" w:hAnsi="Times New Roman" w:cs="Times New Roman"/>
          <w:sz w:val="28"/>
          <w:szCs w:val="28"/>
        </w:rPr>
        <w:t>.</w:t>
      </w:r>
    </w:p>
    <w:p w:rsidR="00CC3DB9" w:rsidRPr="00CC3DB9" w:rsidRDefault="00CC3DB9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B9">
        <w:rPr>
          <w:rFonts w:ascii="Times New Roman" w:hAnsi="Times New Roman" w:cs="Times New Roman"/>
          <w:sz w:val="28"/>
          <w:szCs w:val="28"/>
        </w:rPr>
        <w:t>Срок опубликования на официальных сайтах в сети «Интернет» сведений о доходах, расходах, об имуществе и обязательствах имущественного характера в 2020 году по Указу Президента Российской Федерации от 17.04.2020 г. № 272 был перенесен до 20.08.2020.</w:t>
      </w:r>
    </w:p>
    <w:p w:rsidR="00CC3DB9" w:rsidRDefault="00CC3DB9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3DB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CC3DB9">
        <w:rPr>
          <w:rFonts w:ascii="Times New Roman" w:hAnsi="Times New Roman" w:cs="Times New Roman"/>
          <w:sz w:val="28"/>
          <w:szCs w:val="28"/>
        </w:rPr>
        <w:t>08.07.2013 № 613, в целях повышение открытости и доступности информации о деятельности</w:t>
      </w:r>
      <w:r w:rsidR="00E073D1">
        <w:rPr>
          <w:rFonts w:ascii="Times New Roman" w:hAnsi="Times New Roman" w:cs="Times New Roman"/>
          <w:sz w:val="28"/>
          <w:szCs w:val="28"/>
        </w:rPr>
        <w:t xml:space="preserve"> Мосстата</w:t>
      </w:r>
      <w:r w:rsidRPr="00CC3DB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правонарушений, сведения о доходах гражданских служащих, замещающих </w:t>
      </w:r>
      <w:r w:rsidRPr="00CC3DB9">
        <w:rPr>
          <w:rFonts w:ascii="Times New Roman" w:hAnsi="Times New Roman" w:cs="Times New Roman"/>
          <w:sz w:val="28"/>
          <w:szCs w:val="28"/>
        </w:rPr>
        <w:lastRenderedPageBreak/>
        <w:t>соответствующие должности, были опубликованы на официальном сайте в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CC3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E073D1">
        <w:rPr>
          <w:rFonts w:ascii="Times New Roman" w:hAnsi="Times New Roman" w:cs="Times New Roman"/>
          <w:sz w:val="28"/>
          <w:szCs w:val="28"/>
        </w:rPr>
        <w:t>20.</w:t>
      </w:r>
      <w:r w:rsidRPr="00CC3DB9">
        <w:rPr>
          <w:rFonts w:ascii="Times New Roman" w:hAnsi="Times New Roman" w:cs="Times New Roman"/>
          <w:sz w:val="28"/>
          <w:szCs w:val="28"/>
        </w:rPr>
        <w:t>0</w:t>
      </w:r>
      <w:r w:rsidR="00E073D1">
        <w:rPr>
          <w:rFonts w:ascii="Times New Roman" w:hAnsi="Times New Roman" w:cs="Times New Roman"/>
          <w:sz w:val="28"/>
          <w:szCs w:val="28"/>
        </w:rPr>
        <w:t>8</w:t>
      </w:r>
      <w:r w:rsidRPr="00CC3DB9">
        <w:rPr>
          <w:rFonts w:ascii="Times New Roman" w:hAnsi="Times New Roman" w:cs="Times New Roman"/>
          <w:sz w:val="28"/>
          <w:szCs w:val="28"/>
        </w:rPr>
        <w:t>.2020</w:t>
      </w:r>
      <w:r w:rsidR="00E073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3DB9">
        <w:rPr>
          <w:rFonts w:ascii="Times New Roman" w:hAnsi="Times New Roman" w:cs="Times New Roman"/>
          <w:sz w:val="28"/>
          <w:szCs w:val="28"/>
        </w:rPr>
        <w:t xml:space="preserve">. Сведения о доходах гражданских служащих </w:t>
      </w:r>
      <w:r w:rsidR="00E073D1">
        <w:rPr>
          <w:rFonts w:ascii="Times New Roman" w:hAnsi="Times New Roman" w:cs="Times New Roman"/>
          <w:sz w:val="28"/>
          <w:szCs w:val="28"/>
        </w:rPr>
        <w:t>Мосста</w:t>
      </w:r>
      <w:r w:rsidRPr="00CC3DB9">
        <w:rPr>
          <w:rFonts w:ascii="Times New Roman" w:hAnsi="Times New Roman" w:cs="Times New Roman"/>
          <w:sz w:val="28"/>
          <w:szCs w:val="28"/>
        </w:rPr>
        <w:t xml:space="preserve">та размещены в соответствии с перечнем должностей, </w:t>
      </w:r>
      <w:r w:rsidRPr="00CC3DB9">
        <w:rPr>
          <w:rFonts w:ascii="Times New Roman" w:hAnsi="Times New Roman" w:cs="Times New Roman"/>
          <w:sz w:val="28"/>
          <w:szCs w:val="28"/>
          <w:lang w:bidi="ru-RU"/>
        </w:rPr>
        <w:t>замещение которых влечет за собой размещение сведений о доходах федеральных государственных гражданских служащих на официальном сайте в соответствии с приказом Росстата от</w:t>
      </w:r>
      <w:r w:rsidR="002309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C3DB9">
        <w:rPr>
          <w:rFonts w:ascii="Times New Roman" w:hAnsi="Times New Roman" w:cs="Times New Roman"/>
          <w:sz w:val="28"/>
          <w:szCs w:val="28"/>
          <w:lang w:bidi="ru-RU"/>
        </w:rPr>
        <w:t>15.05.2018 № 306.</w:t>
      </w:r>
    </w:p>
    <w:p w:rsidR="00CC3DB9" w:rsidRPr="00CC3DB9" w:rsidRDefault="00CC3DB9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B9">
        <w:rPr>
          <w:rFonts w:ascii="Times New Roman" w:hAnsi="Times New Roman" w:cs="Times New Roman"/>
          <w:sz w:val="28"/>
          <w:szCs w:val="28"/>
        </w:rPr>
        <w:t xml:space="preserve">Все Справки, представленных гражданскими служащими </w:t>
      </w:r>
      <w:r w:rsidR="00E073D1">
        <w:rPr>
          <w:rFonts w:ascii="Times New Roman" w:hAnsi="Times New Roman" w:cs="Times New Roman"/>
          <w:sz w:val="28"/>
          <w:szCs w:val="28"/>
        </w:rPr>
        <w:t>Мосс</w:t>
      </w:r>
      <w:r w:rsidRPr="00CC3DB9">
        <w:rPr>
          <w:rFonts w:ascii="Times New Roman" w:hAnsi="Times New Roman" w:cs="Times New Roman"/>
          <w:sz w:val="28"/>
          <w:szCs w:val="28"/>
        </w:rPr>
        <w:t>тата в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CC3DB9">
        <w:rPr>
          <w:rFonts w:ascii="Times New Roman" w:hAnsi="Times New Roman" w:cs="Times New Roman"/>
          <w:sz w:val="28"/>
          <w:szCs w:val="28"/>
        </w:rPr>
        <w:t>ходе декларационной кампании 2020 года, проанализированы в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CC3DB9">
        <w:rPr>
          <w:rFonts w:ascii="Times New Roman" w:hAnsi="Times New Roman" w:cs="Times New Roman"/>
          <w:sz w:val="28"/>
          <w:szCs w:val="28"/>
        </w:rPr>
        <w:t xml:space="preserve">соответствии с Методическими рекомендациями Минтруда России по проведению анализа сведений в сравнении с предыдущими периодами. </w:t>
      </w:r>
    </w:p>
    <w:p w:rsidR="00DB64B5" w:rsidRDefault="00DB64B5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46">
        <w:rPr>
          <w:rFonts w:ascii="Times New Roman" w:hAnsi="Times New Roman" w:cs="Times New Roman"/>
          <w:sz w:val="28"/>
          <w:szCs w:val="28"/>
        </w:rPr>
        <w:t>Работа</w:t>
      </w:r>
      <w:r w:rsidR="00251F46" w:rsidRPr="00251F46">
        <w:rPr>
          <w:rFonts w:ascii="Times New Roman" w:hAnsi="Times New Roman" w:cs="Times New Roman"/>
          <w:sz w:val="28"/>
          <w:szCs w:val="28"/>
        </w:rPr>
        <w:t>,</w:t>
      </w:r>
      <w:r w:rsidRPr="00251F46">
        <w:rPr>
          <w:rFonts w:ascii="Times New Roman" w:hAnsi="Times New Roman" w:cs="Times New Roman"/>
          <w:sz w:val="28"/>
          <w:szCs w:val="28"/>
        </w:rPr>
        <w:t xml:space="preserve"> </w:t>
      </w:r>
      <w:r w:rsidR="00251F46" w:rsidRPr="00251F46">
        <w:rPr>
          <w:rFonts w:ascii="Times New Roman" w:hAnsi="Times New Roman" w:cs="Times New Roman"/>
          <w:sz w:val="28"/>
          <w:szCs w:val="28"/>
        </w:rPr>
        <w:t>направленная на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</w:t>
      </w:r>
      <w:r w:rsidR="009A59E7" w:rsidRPr="007A0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DB64B5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постановлением Правительства Российской Федерации от </w:t>
      </w:r>
      <w:r w:rsidR="00320D1E">
        <w:rPr>
          <w:rFonts w:ascii="Times New Roman" w:hAnsi="Times New Roman" w:cs="Times New Roman"/>
          <w:sz w:val="28"/>
          <w:szCs w:val="28"/>
        </w:rPr>
        <w:t>0</w:t>
      </w:r>
      <w:r w:rsidRPr="00DB64B5">
        <w:rPr>
          <w:rFonts w:ascii="Times New Roman" w:hAnsi="Times New Roman" w:cs="Times New Roman"/>
          <w:sz w:val="28"/>
          <w:szCs w:val="28"/>
        </w:rPr>
        <w:t>9.01.2014 № 10 «О порядке сообщения отдельными категориями лиц,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B64B5">
        <w:rPr>
          <w:rFonts w:ascii="Times New Roman" w:hAnsi="Times New Roman" w:cs="Times New Roman"/>
          <w:sz w:val="28"/>
          <w:szCs w:val="28"/>
        </w:rPr>
        <w:t>приказом Росстата от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DB64B5">
        <w:rPr>
          <w:rFonts w:ascii="Times New Roman" w:hAnsi="Times New Roman" w:cs="Times New Roman"/>
          <w:sz w:val="28"/>
          <w:szCs w:val="28"/>
        </w:rPr>
        <w:t xml:space="preserve">13.03.2017 № 168.  </w:t>
      </w:r>
    </w:p>
    <w:p w:rsidR="00C83C44" w:rsidRPr="00DB64B5" w:rsidRDefault="00DB64B5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B5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0D1696">
        <w:rPr>
          <w:rFonts w:ascii="Times New Roman" w:hAnsi="Times New Roman" w:cs="Times New Roman"/>
          <w:sz w:val="28"/>
          <w:szCs w:val="28"/>
        </w:rPr>
        <w:t>20</w:t>
      </w:r>
      <w:r w:rsidRPr="00DB64B5">
        <w:rPr>
          <w:rFonts w:ascii="Times New Roman" w:hAnsi="Times New Roman" w:cs="Times New Roman"/>
          <w:sz w:val="28"/>
          <w:szCs w:val="28"/>
        </w:rPr>
        <w:t xml:space="preserve"> года в отдел</w:t>
      </w:r>
      <w:r w:rsidR="00B86E54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 </w:t>
      </w:r>
      <w:r w:rsidRPr="00DB64B5">
        <w:rPr>
          <w:rFonts w:ascii="Times New Roman" w:hAnsi="Times New Roman" w:cs="Times New Roman"/>
          <w:sz w:val="28"/>
          <w:szCs w:val="28"/>
        </w:rPr>
        <w:t xml:space="preserve"> уведомлений о получении подарков от гражданских служащих не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DB64B5">
        <w:rPr>
          <w:rFonts w:ascii="Times New Roman" w:hAnsi="Times New Roman" w:cs="Times New Roman"/>
          <w:sz w:val="28"/>
          <w:szCs w:val="28"/>
        </w:rPr>
        <w:t>поступало.</w:t>
      </w:r>
    </w:p>
    <w:p w:rsidR="009811FE" w:rsidRDefault="009811FE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725FA3">
        <w:rPr>
          <w:rFonts w:ascii="Times New Roman" w:hAnsi="Times New Roman" w:cs="Times New Roman"/>
          <w:sz w:val="28"/>
          <w:szCs w:val="28"/>
        </w:rPr>
        <w:t>20.2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FA3">
        <w:rPr>
          <w:rFonts w:ascii="Times New Roman" w:hAnsi="Times New Roman" w:cs="Times New Roman"/>
          <w:sz w:val="28"/>
          <w:szCs w:val="28"/>
        </w:rPr>
        <w:t>Федерального закона № 79-ФЗ представили в срок до 1 апреля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646 г</w:t>
      </w:r>
      <w:r w:rsidRPr="00725FA3">
        <w:rPr>
          <w:rFonts w:ascii="Times New Roman" w:hAnsi="Times New Roman" w:cs="Times New Roman"/>
          <w:sz w:val="28"/>
          <w:szCs w:val="28"/>
        </w:rPr>
        <w:t>раждански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5FA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25FA3">
        <w:rPr>
          <w:rFonts w:ascii="Times New Roman" w:hAnsi="Times New Roman" w:cs="Times New Roman"/>
          <w:sz w:val="28"/>
          <w:szCs w:val="28"/>
        </w:rPr>
        <w:t xml:space="preserve">(включая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25FA3">
        <w:rPr>
          <w:rFonts w:ascii="Times New Roman" w:hAnsi="Times New Roman" w:cs="Times New Roman"/>
          <w:sz w:val="28"/>
          <w:szCs w:val="28"/>
        </w:rPr>
        <w:t xml:space="preserve"> гражданских служащих,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в отпуске по беременности и родам, а также </w:t>
      </w:r>
      <w:r w:rsidRPr="00725FA3">
        <w:rPr>
          <w:rFonts w:ascii="Times New Roman" w:hAnsi="Times New Roman" w:cs="Times New Roman"/>
          <w:sz w:val="28"/>
          <w:szCs w:val="28"/>
        </w:rPr>
        <w:t>в отпуске по уходу за ребенком)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FA3" w:rsidRPr="00725FA3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 </w:t>
      </w:r>
      <w:r w:rsidR="001F51DB" w:rsidRPr="001F51DB">
        <w:rPr>
          <w:rFonts w:ascii="Times New Roman" w:hAnsi="Times New Roman" w:cs="Times New Roman"/>
          <w:sz w:val="28"/>
          <w:szCs w:val="28"/>
        </w:rPr>
        <w:t>об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="001F51DB" w:rsidRPr="001F51DB">
        <w:rPr>
          <w:rFonts w:ascii="Times New Roman" w:hAnsi="Times New Roman" w:cs="Times New Roman"/>
          <w:sz w:val="28"/>
          <w:szCs w:val="28"/>
        </w:rPr>
        <w:t>адресах сайтов и (или) страниц сайтов в информационной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6AB" w:rsidRPr="00FF26AB" w:rsidRDefault="00FF26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Уведомления от гражданских служащих о фактах обращений к ним, в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FF26AB"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коррупционных правонарушений, за</w:t>
      </w:r>
      <w:r w:rsidR="00320D1E">
        <w:rPr>
          <w:rFonts w:ascii="Times New Roman" w:hAnsi="Times New Roman" w:cs="Times New Roman"/>
          <w:sz w:val="28"/>
          <w:szCs w:val="28"/>
        </w:rPr>
        <w:t> </w:t>
      </w:r>
      <w:r w:rsidRPr="00FF26AB">
        <w:rPr>
          <w:rFonts w:ascii="Times New Roman" w:hAnsi="Times New Roman" w:cs="Times New Roman"/>
          <w:sz w:val="28"/>
          <w:szCs w:val="28"/>
        </w:rPr>
        <w:t>прошедший период 2020 года не поступали.</w:t>
      </w:r>
    </w:p>
    <w:p w:rsidR="00FF26AB" w:rsidRPr="00FF26AB" w:rsidRDefault="00FF26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Уведомления от гражданских служащих о возникновении личной заинтересованности, которая приводит или может привести к конфликту интересов при исполнении должностных обязанностей, за прошедший период 2020 года не поступали.</w:t>
      </w:r>
    </w:p>
    <w:p w:rsidR="00FF26AB" w:rsidRPr="00FF26AB" w:rsidRDefault="009811FE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</w:t>
      </w:r>
      <w:r w:rsidR="00FF26AB" w:rsidRPr="00FF26AB">
        <w:rPr>
          <w:rFonts w:ascii="Times New Roman" w:hAnsi="Times New Roman" w:cs="Times New Roman"/>
          <w:sz w:val="28"/>
          <w:szCs w:val="28"/>
        </w:rPr>
        <w:t>ктуал</w:t>
      </w:r>
      <w:r>
        <w:rPr>
          <w:rFonts w:ascii="Times New Roman" w:hAnsi="Times New Roman" w:cs="Times New Roman"/>
          <w:sz w:val="28"/>
          <w:szCs w:val="28"/>
        </w:rPr>
        <w:t>изировалась информация</w:t>
      </w:r>
      <w:r w:rsidR="00FF26AB" w:rsidRPr="00FF26AB">
        <w:rPr>
          <w:rFonts w:ascii="Times New Roman" w:hAnsi="Times New Roman" w:cs="Times New Roman"/>
          <w:sz w:val="28"/>
          <w:szCs w:val="28"/>
        </w:rPr>
        <w:t xml:space="preserve"> об изменениях в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="00FF26AB" w:rsidRPr="00FF26AB">
        <w:rPr>
          <w:rFonts w:ascii="Times New Roman" w:hAnsi="Times New Roman" w:cs="Times New Roman"/>
          <w:sz w:val="28"/>
          <w:szCs w:val="28"/>
        </w:rPr>
        <w:t xml:space="preserve">антикоррупционном законодательстве Российской Федерации размещалась в разделе «Противодействие коррупции» на официальном сайте </w:t>
      </w:r>
      <w:r>
        <w:rPr>
          <w:rFonts w:ascii="Times New Roman" w:hAnsi="Times New Roman" w:cs="Times New Roman"/>
          <w:sz w:val="28"/>
          <w:szCs w:val="28"/>
        </w:rPr>
        <w:t>Мосстата</w:t>
      </w:r>
      <w:r w:rsidR="00FF26AB" w:rsidRPr="00FF26AB">
        <w:rPr>
          <w:rFonts w:ascii="Times New Roman" w:hAnsi="Times New Roman" w:cs="Times New Roman"/>
          <w:sz w:val="28"/>
          <w:szCs w:val="28"/>
        </w:rPr>
        <w:t xml:space="preserve"> и на информационном стенде. </w:t>
      </w:r>
    </w:p>
    <w:p w:rsidR="00FF26AB" w:rsidRPr="00FF26AB" w:rsidRDefault="00FF26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рекомендации, информационные письма, иные материалы, поступающие из Правительства Российской Федерации, Министерства труда и социальной защиты Российской Федерации, Росстата, других федеральных органов в </w:t>
      </w:r>
      <w:r w:rsidR="00692118">
        <w:rPr>
          <w:rFonts w:ascii="Times New Roman" w:hAnsi="Times New Roman" w:cs="Times New Roman"/>
          <w:sz w:val="28"/>
          <w:szCs w:val="28"/>
        </w:rPr>
        <w:t>Мосстат</w:t>
      </w:r>
      <w:r w:rsidRPr="00FF26AB">
        <w:rPr>
          <w:rFonts w:ascii="Times New Roman" w:hAnsi="Times New Roman" w:cs="Times New Roman"/>
          <w:sz w:val="28"/>
          <w:szCs w:val="28"/>
        </w:rPr>
        <w:t xml:space="preserve">, направлялись для ознакомления и руководства в работе в отделы </w:t>
      </w:r>
      <w:r w:rsidR="00692118">
        <w:rPr>
          <w:rFonts w:ascii="Times New Roman" w:hAnsi="Times New Roman" w:cs="Times New Roman"/>
          <w:sz w:val="28"/>
          <w:szCs w:val="28"/>
        </w:rPr>
        <w:t>Мосстат</w:t>
      </w:r>
      <w:r w:rsidRPr="00FF26AB">
        <w:rPr>
          <w:rFonts w:ascii="Times New Roman" w:hAnsi="Times New Roman" w:cs="Times New Roman"/>
          <w:sz w:val="28"/>
          <w:szCs w:val="28"/>
        </w:rPr>
        <w:t>а.</w:t>
      </w:r>
    </w:p>
    <w:p w:rsidR="00FF26AB" w:rsidRPr="00FF26AB" w:rsidRDefault="00FF26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 xml:space="preserve">Всего до гражданских служащих </w:t>
      </w:r>
      <w:r w:rsidR="00692118">
        <w:rPr>
          <w:rFonts w:ascii="Times New Roman" w:hAnsi="Times New Roman" w:cs="Times New Roman"/>
          <w:sz w:val="28"/>
          <w:szCs w:val="28"/>
        </w:rPr>
        <w:t>Мосстат</w:t>
      </w:r>
      <w:r w:rsidRPr="00FF26AB">
        <w:rPr>
          <w:rFonts w:ascii="Times New Roman" w:hAnsi="Times New Roman" w:cs="Times New Roman"/>
          <w:sz w:val="28"/>
          <w:szCs w:val="28"/>
        </w:rPr>
        <w:t xml:space="preserve">а в 2020 году было доведено для сведения </w:t>
      </w:r>
      <w:r w:rsidR="0063266A">
        <w:rPr>
          <w:rFonts w:ascii="Times New Roman" w:hAnsi="Times New Roman" w:cs="Times New Roman"/>
          <w:sz w:val="28"/>
          <w:szCs w:val="28"/>
        </w:rPr>
        <w:t>7</w:t>
      </w:r>
      <w:r w:rsidRPr="00FF26AB">
        <w:rPr>
          <w:rFonts w:ascii="Times New Roman" w:hAnsi="Times New Roman" w:cs="Times New Roman"/>
          <w:sz w:val="28"/>
          <w:szCs w:val="28"/>
        </w:rPr>
        <w:t xml:space="preserve"> информационных писем по тематике антикоррупционного законодательства и соблюдения служебного поведения гражданскими служащими.  </w:t>
      </w:r>
    </w:p>
    <w:p w:rsidR="00FF26AB" w:rsidRPr="00FF26AB" w:rsidRDefault="00FF26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В 2020 году по образовательным программам в области противодействия коррупции прошло обучение 2</w:t>
      </w:r>
      <w:r w:rsidR="00692118">
        <w:rPr>
          <w:rFonts w:ascii="Times New Roman" w:hAnsi="Times New Roman" w:cs="Times New Roman"/>
          <w:sz w:val="28"/>
          <w:szCs w:val="28"/>
        </w:rPr>
        <w:t>0</w:t>
      </w:r>
      <w:r w:rsidRPr="00FF26AB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692118">
        <w:rPr>
          <w:rFonts w:ascii="Times New Roman" w:hAnsi="Times New Roman" w:cs="Times New Roman"/>
          <w:sz w:val="28"/>
          <w:szCs w:val="28"/>
        </w:rPr>
        <w:t>Мосстата</w:t>
      </w:r>
      <w:r w:rsidR="007A75B8">
        <w:rPr>
          <w:rFonts w:ascii="Times New Roman" w:hAnsi="Times New Roman" w:cs="Times New Roman"/>
          <w:sz w:val="28"/>
          <w:szCs w:val="28"/>
        </w:rPr>
        <w:t>.</w:t>
      </w:r>
    </w:p>
    <w:p w:rsidR="00FF26AB" w:rsidRPr="00FF26AB" w:rsidRDefault="00FF26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За истекший период 2020 года в отдел</w:t>
      </w:r>
      <w:r w:rsidR="00692118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</w:t>
      </w:r>
      <w:r w:rsidRPr="00FF26AB">
        <w:rPr>
          <w:rFonts w:ascii="Times New Roman" w:hAnsi="Times New Roman" w:cs="Times New Roman"/>
          <w:sz w:val="28"/>
          <w:szCs w:val="28"/>
        </w:rPr>
        <w:t xml:space="preserve"> уведомлений о получении подарков от гражданских служащих</w:t>
      </w:r>
      <w:r w:rsidR="007A75B8">
        <w:rPr>
          <w:rFonts w:ascii="Times New Roman" w:hAnsi="Times New Roman" w:cs="Times New Roman"/>
          <w:sz w:val="28"/>
          <w:szCs w:val="28"/>
        </w:rPr>
        <w:t>,</w:t>
      </w:r>
      <w:r w:rsidRPr="00FF26AB">
        <w:rPr>
          <w:rFonts w:ascii="Times New Roman" w:hAnsi="Times New Roman" w:cs="Times New Roman"/>
          <w:sz w:val="28"/>
          <w:szCs w:val="28"/>
        </w:rPr>
        <w:t xml:space="preserve"> не</w:t>
      </w:r>
      <w:r w:rsidR="00230990">
        <w:rPr>
          <w:rFonts w:ascii="Times New Roman" w:hAnsi="Times New Roman" w:cs="Times New Roman"/>
          <w:sz w:val="28"/>
          <w:szCs w:val="28"/>
        </w:rPr>
        <w:t> </w:t>
      </w:r>
      <w:r w:rsidRPr="00FF26AB">
        <w:rPr>
          <w:rFonts w:ascii="Times New Roman" w:hAnsi="Times New Roman" w:cs="Times New Roman"/>
          <w:sz w:val="28"/>
          <w:szCs w:val="28"/>
        </w:rPr>
        <w:t>поступало.</w:t>
      </w:r>
    </w:p>
    <w:p w:rsidR="00FF26AB" w:rsidRPr="00FF26AB" w:rsidRDefault="00692118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FF26AB" w:rsidRPr="00FF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гражданскими служащими Мосстата проведена работа по ознакомлению </w:t>
      </w:r>
      <w:r w:rsidR="00FF26AB" w:rsidRPr="00FF26AB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F26AB" w:rsidRPr="00FF26AB">
        <w:rPr>
          <w:rFonts w:ascii="Times New Roman" w:hAnsi="Times New Roman" w:cs="Times New Roman"/>
          <w:sz w:val="28"/>
          <w:szCs w:val="28"/>
        </w:rPr>
        <w:t xml:space="preserve"> Минтруда России по порядку применения Типового положения о сообщении отдельными категориями лиц о получении подарка в связи с протокольными мероприятиями.</w:t>
      </w:r>
    </w:p>
    <w:p w:rsidR="0000489B" w:rsidRDefault="00FF26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 xml:space="preserve">В 2020 году в адрес руководителя </w:t>
      </w:r>
      <w:r w:rsidR="00692118">
        <w:rPr>
          <w:rFonts w:ascii="Times New Roman" w:hAnsi="Times New Roman" w:cs="Times New Roman"/>
          <w:sz w:val="28"/>
          <w:szCs w:val="28"/>
        </w:rPr>
        <w:t>Мосстата</w:t>
      </w:r>
      <w:r w:rsidR="0000489B">
        <w:rPr>
          <w:rFonts w:ascii="Times New Roman" w:hAnsi="Times New Roman" w:cs="Times New Roman"/>
          <w:sz w:val="28"/>
          <w:szCs w:val="28"/>
        </w:rPr>
        <w:t xml:space="preserve"> </w:t>
      </w:r>
      <w:r w:rsidRPr="00FF26AB">
        <w:rPr>
          <w:rFonts w:ascii="Times New Roman" w:hAnsi="Times New Roman" w:cs="Times New Roman"/>
          <w:sz w:val="28"/>
          <w:szCs w:val="28"/>
        </w:rPr>
        <w:t>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</w:t>
      </w:r>
      <w:r w:rsidR="0000489B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FF26AB" w:rsidRPr="00FF26AB" w:rsidRDefault="00FF26A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 xml:space="preserve">В 2020 году в адрес </w:t>
      </w:r>
      <w:r w:rsidR="0000489B">
        <w:rPr>
          <w:rFonts w:ascii="Times New Roman" w:hAnsi="Times New Roman" w:cs="Times New Roman"/>
          <w:sz w:val="28"/>
          <w:szCs w:val="28"/>
        </w:rPr>
        <w:t>Мосстата</w:t>
      </w:r>
      <w:r w:rsidRPr="00FF26AB">
        <w:rPr>
          <w:rFonts w:ascii="Times New Roman" w:hAnsi="Times New Roman" w:cs="Times New Roman"/>
          <w:sz w:val="28"/>
          <w:szCs w:val="28"/>
        </w:rPr>
        <w:t xml:space="preserve"> </w:t>
      </w:r>
      <w:r w:rsidR="0000489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A75B8">
        <w:rPr>
          <w:rFonts w:ascii="Times New Roman" w:hAnsi="Times New Roman" w:cs="Times New Roman"/>
          <w:sz w:val="28"/>
          <w:szCs w:val="28"/>
        </w:rPr>
        <w:t>9</w:t>
      </w:r>
      <w:r w:rsidR="0000489B">
        <w:rPr>
          <w:rFonts w:ascii="Times New Roman" w:hAnsi="Times New Roman" w:cs="Times New Roman"/>
          <w:sz w:val="28"/>
          <w:szCs w:val="28"/>
        </w:rPr>
        <w:t xml:space="preserve"> </w:t>
      </w:r>
      <w:r w:rsidRPr="00FF26AB">
        <w:rPr>
          <w:rFonts w:ascii="Times New Roman" w:hAnsi="Times New Roman" w:cs="Times New Roman"/>
          <w:sz w:val="28"/>
          <w:szCs w:val="28"/>
        </w:rPr>
        <w:t xml:space="preserve">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</w:r>
      <w:r w:rsidR="0000489B">
        <w:rPr>
          <w:rFonts w:ascii="Times New Roman" w:hAnsi="Times New Roman" w:cs="Times New Roman"/>
          <w:sz w:val="28"/>
          <w:szCs w:val="28"/>
        </w:rPr>
        <w:t>Мосстате</w:t>
      </w:r>
      <w:r w:rsidRPr="00FF26AB">
        <w:rPr>
          <w:rFonts w:ascii="Times New Roman" w:hAnsi="Times New Roman" w:cs="Times New Roman"/>
          <w:sz w:val="28"/>
          <w:szCs w:val="28"/>
        </w:rPr>
        <w:t xml:space="preserve">, которая внесена в Реестр должностей, </w:t>
      </w:r>
      <w:r w:rsidRPr="00FF26AB">
        <w:rPr>
          <w:rFonts w:ascii="Times New Roman" w:hAnsi="Times New Roman" w:cs="Times New Roman"/>
          <w:sz w:val="28"/>
          <w:szCs w:val="28"/>
          <w:lang w:bidi="ru-RU"/>
        </w:rPr>
        <w:t>установленный нормативными правовыми актами Российской Федерации</w:t>
      </w:r>
      <w:r w:rsidRPr="00FF26AB">
        <w:rPr>
          <w:rFonts w:ascii="Times New Roman" w:hAnsi="Times New Roman" w:cs="Times New Roman"/>
          <w:sz w:val="28"/>
          <w:szCs w:val="28"/>
        </w:rPr>
        <w:t>.</w:t>
      </w:r>
    </w:p>
    <w:p w:rsidR="0094367C" w:rsidRDefault="0094367C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C">
        <w:rPr>
          <w:rFonts w:ascii="Times New Roman" w:hAnsi="Times New Roman" w:cs="Times New Roman"/>
          <w:sz w:val="28"/>
          <w:szCs w:val="28"/>
        </w:rPr>
        <w:t>В</w:t>
      </w:r>
      <w:r w:rsidR="006C06EF" w:rsidRPr="006C06EF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Pr="0094367C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и иными государственными органами по вопросам организации противодействия коррупции </w:t>
      </w:r>
      <w:r w:rsidR="006C06EF" w:rsidRPr="006C06EF">
        <w:rPr>
          <w:rFonts w:ascii="Times New Roman" w:hAnsi="Times New Roman" w:cs="Times New Roman"/>
          <w:sz w:val="28"/>
          <w:szCs w:val="28"/>
        </w:rPr>
        <w:t xml:space="preserve">осуществлялось при проведении анализа достоверности и полноты сведений, представленных гражданами при поступлении на гражданскую службу в соответствии с нормативными правовыми актами Российской Федерации. </w:t>
      </w:r>
    </w:p>
    <w:p w:rsidR="00B549EC" w:rsidRDefault="0094367C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целях исполнения Требований к размещению и наполнению подразделов, посвященных вопросам противодействия коррупции, официальных сайтов федеральных государственных органо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утвержденных приказом Министерства труда и социальной защиты Российской Федерации от 07.10.2013 № 530н 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>Мосстатом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в 20</w:t>
      </w:r>
      <w:r w:rsidR="00C42D6E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году проводилась работа  по обновлению и актуализации информации, посвященной вопросам противодействия коррупции, размещенной на оф</w:t>
      </w:r>
      <w:r w:rsidR="00B549EC">
        <w:rPr>
          <w:rFonts w:ascii="Times New Roman" w:hAnsi="Times New Roman" w:cs="Times New Roman"/>
          <w:sz w:val="28"/>
          <w:szCs w:val="28"/>
          <w:lang w:bidi="ru-RU"/>
        </w:rPr>
        <w:t xml:space="preserve">ициальном сайте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Мосстата</w:t>
      </w:r>
      <w:r w:rsidR="00B549E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7C9B" w:rsidRPr="00367C9B" w:rsidRDefault="00367C9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7C9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За истекший период 2020 года информации о фактах коррупции в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Мосстате</w:t>
      </w:r>
      <w:r w:rsidRPr="00367C9B">
        <w:rPr>
          <w:rFonts w:ascii="Times New Roman" w:hAnsi="Times New Roman" w:cs="Times New Roman"/>
          <w:sz w:val="28"/>
          <w:szCs w:val="28"/>
          <w:lang w:bidi="ru-RU"/>
        </w:rPr>
        <w:t xml:space="preserve"> или нарушениях гражданскими служащими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Мосстата</w:t>
      </w:r>
      <w:r w:rsidRPr="00367C9B">
        <w:rPr>
          <w:rFonts w:ascii="Times New Roman" w:hAnsi="Times New Roman" w:cs="Times New Roman"/>
          <w:sz w:val="28"/>
          <w:szCs w:val="28"/>
          <w:lang w:bidi="ru-RU"/>
        </w:rPr>
        <w:t xml:space="preserve"> требований к служебному поведению по «телефону доверия» и  электронных сообщений не поступало.</w:t>
      </w:r>
    </w:p>
    <w:p w:rsidR="00B549EC" w:rsidRPr="00B549EC" w:rsidRDefault="00367C9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7C9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е функционирует «телефон доверия» 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>499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) 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>150-49-40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, ведется Журнал регистрации обращений граждан и организаций, поступивших по «телефону доверия» по вопросам противодействия коррупции.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За истекший период 20</w:t>
      </w:r>
      <w:r w:rsidR="00701547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года по «телефону доверия»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Мосстата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обращений не поступало.</w:t>
      </w:r>
    </w:p>
    <w:p w:rsidR="00B549EC" w:rsidRPr="00B549EC" w:rsidRDefault="00B549EC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Для приема обращений граждан на бумажном носителе 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1 этаж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административного здания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Мосстата</w:t>
      </w:r>
      <w:r w:rsidR="00F50777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>вывешен почтовый ящик.</w:t>
      </w:r>
    </w:p>
    <w:p w:rsidR="00ED7339" w:rsidRDefault="00B549EC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В разделе «Противодействие коррупции» официального сайта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Мосстата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в информационно-телекоммуникационной сети «Интернет» указан электронный адрес (Е-</w:t>
      </w:r>
      <w:r w:rsidRPr="00B549EC">
        <w:rPr>
          <w:rFonts w:ascii="Times New Roman" w:hAnsi="Times New Roman" w:cs="Times New Roman"/>
          <w:sz w:val="28"/>
          <w:szCs w:val="28"/>
          <w:lang w:val="en-US" w:bidi="ru-RU"/>
        </w:rPr>
        <w:t>mail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>), для электронных обращений граждан и организаций по вопросам противодействия коррупции.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>За истекший период 20</w:t>
      </w:r>
      <w:r w:rsidR="00701547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года электронных обращений по вопросам противодействия коррупции в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Мосстате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не зарег</w:t>
      </w:r>
      <w:r w:rsidR="00F50777">
        <w:rPr>
          <w:rFonts w:ascii="Times New Roman" w:hAnsi="Times New Roman" w:cs="Times New Roman"/>
          <w:sz w:val="28"/>
          <w:szCs w:val="28"/>
          <w:lang w:bidi="ru-RU"/>
        </w:rPr>
        <w:t xml:space="preserve">истрировано, а также обращений </w:t>
      </w:r>
      <w:r w:rsidR="00ED7339" w:rsidRPr="00ED7339">
        <w:rPr>
          <w:rFonts w:ascii="Times New Roman" w:hAnsi="Times New Roman" w:cs="Times New Roman"/>
          <w:sz w:val="28"/>
          <w:szCs w:val="28"/>
          <w:lang w:bidi="ru-RU"/>
        </w:rPr>
        <w:t xml:space="preserve">по фактам проявления коррупции в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</w:t>
      </w:r>
      <w:r w:rsidR="00ED7339" w:rsidRPr="00ED7339">
        <w:rPr>
          <w:rFonts w:ascii="Times New Roman" w:hAnsi="Times New Roman" w:cs="Times New Roman"/>
          <w:sz w:val="28"/>
          <w:szCs w:val="28"/>
          <w:lang w:bidi="ru-RU"/>
        </w:rPr>
        <w:t>е не зарегистрировано.</w:t>
      </w:r>
    </w:p>
    <w:p w:rsidR="00756EC3" w:rsidRDefault="00367C9B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7C9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>а 20</w:t>
      </w:r>
      <w:r w:rsidR="00701547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 xml:space="preserve"> год материалы в средствах массовой информации о фактах проявления коррупции в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 xml:space="preserve">е не публиковались. От средств массовой информации сообщений о фактах проявления коррупции в </w:t>
      </w:r>
      <w:r w:rsidR="00F50777">
        <w:rPr>
          <w:rFonts w:ascii="Times New Roman" w:hAnsi="Times New Roman" w:cs="Times New Roman"/>
          <w:bCs/>
          <w:sz w:val="28"/>
          <w:szCs w:val="28"/>
          <w:lang w:bidi="ru-RU"/>
        </w:rPr>
        <w:t>Мосстат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>е не</w:t>
      </w:r>
      <w:r w:rsidR="002309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>поступало.</w:t>
      </w:r>
    </w:p>
    <w:p w:rsidR="00485E0F" w:rsidRDefault="00485E0F" w:rsidP="00D0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E7A3A" w:rsidRDefault="005E7A3A" w:rsidP="00D01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</w:t>
      </w:r>
    </w:p>
    <w:p w:rsidR="005E7A3A" w:rsidRPr="001754F0" w:rsidRDefault="005E7A3A" w:rsidP="00D01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GoBack"/>
      <w:bookmarkEnd w:id="0"/>
    </w:p>
    <w:sectPr w:rsidR="005E7A3A" w:rsidRPr="001754F0" w:rsidSect="00D011F7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6F" w:rsidRDefault="001C4E6F" w:rsidP="004E0230">
      <w:pPr>
        <w:spacing w:after="0" w:line="240" w:lineRule="auto"/>
      </w:pPr>
      <w:r>
        <w:separator/>
      </w:r>
    </w:p>
  </w:endnote>
  <w:endnote w:type="continuationSeparator" w:id="1">
    <w:p w:rsidR="001C4E6F" w:rsidRDefault="001C4E6F" w:rsidP="004E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747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0777" w:rsidRPr="00367C9B" w:rsidRDefault="00F0379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C9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50777" w:rsidRPr="00367C9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C9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170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67C9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50777" w:rsidRDefault="00F507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6F" w:rsidRDefault="001C4E6F" w:rsidP="004E0230">
      <w:pPr>
        <w:spacing w:after="0" w:line="240" w:lineRule="auto"/>
      </w:pPr>
      <w:r>
        <w:separator/>
      </w:r>
    </w:p>
  </w:footnote>
  <w:footnote w:type="continuationSeparator" w:id="1">
    <w:p w:rsidR="001C4E6F" w:rsidRDefault="001C4E6F" w:rsidP="004E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77" w:rsidRPr="00475DA3" w:rsidRDefault="00F50777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50777" w:rsidRDefault="00F507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2B2"/>
    <w:rsid w:val="0000489B"/>
    <w:rsid w:val="00005EE7"/>
    <w:rsid w:val="00006D63"/>
    <w:rsid w:val="00027394"/>
    <w:rsid w:val="00036341"/>
    <w:rsid w:val="00044815"/>
    <w:rsid w:val="00063BD4"/>
    <w:rsid w:val="00071469"/>
    <w:rsid w:val="00076012"/>
    <w:rsid w:val="00083A43"/>
    <w:rsid w:val="00097A6A"/>
    <w:rsid w:val="000A54D2"/>
    <w:rsid w:val="000A6117"/>
    <w:rsid w:val="000C36EF"/>
    <w:rsid w:val="000D0B14"/>
    <w:rsid w:val="000D1696"/>
    <w:rsid w:val="000D6F8C"/>
    <w:rsid w:val="000E1D1A"/>
    <w:rsid w:val="00106E7B"/>
    <w:rsid w:val="001373A6"/>
    <w:rsid w:val="00140325"/>
    <w:rsid w:val="00173CA4"/>
    <w:rsid w:val="0017414B"/>
    <w:rsid w:val="001754F0"/>
    <w:rsid w:val="00184BF2"/>
    <w:rsid w:val="001A7F1B"/>
    <w:rsid w:val="001A7F5A"/>
    <w:rsid w:val="001B11F0"/>
    <w:rsid w:val="001C4E6F"/>
    <w:rsid w:val="001C6E87"/>
    <w:rsid w:val="001D266E"/>
    <w:rsid w:val="001F51DB"/>
    <w:rsid w:val="002012B9"/>
    <w:rsid w:val="0020314E"/>
    <w:rsid w:val="00215EA1"/>
    <w:rsid w:val="00216387"/>
    <w:rsid w:val="0022191B"/>
    <w:rsid w:val="00227591"/>
    <w:rsid w:val="00230990"/>
    <w:rsid w:val="002377EA"/>
    <w:rsid w:val="00251F46"/>
    <w:rsid w:val="002713E1"/>
    <w:rsid w:val="00291685"/>
    <w:rsid w:val="002A1431"/>
    <w:rsid w:val="002A64F3"/>
    <w:rsid w:val="002B2CBC"/>
    <w:rsid w:val="002B74EA"/>
    <w:rsid w:val="002C207A"/>
    <w:rsid w:val="002C608A"/>
    <w:rsid w:val="00300947"/>
    <w:rsid w:val="00316F79"/>
    <w:rsid w:val="00320D1E"/>
    <w:rsid w:val="00342CB2"/>
    <w:rsid w:val="00346007"/>
    <w:rsid w:val="00361CCF"/>
    <w:rsid w:val="00367C9B"/>
    <w:rsid w:val="00375288"/>
    <w:rsid w:val="00397C6A"/>
    <w:rsid w:val="003B7FE1"/>
    <w:rsid w:val="003E2348"/>
    <w:rsid w:val="00452D49"/>
    <w:rsid w:val="00455B3E"/>
    <w:rsid w:val="00456CCC"/>
    <w:rsid w:val="00467806"/>
    <w:rsid w:val="00472F8C"/>
    <w:rsid w:val="00475DA3"/>
    <w:rsid w:val="00485E0F"/>
    <w:rsid w:val="0049004F"/>
    <w:rsid w:val="00492AC7"/>
    <w:rsid w:val="004B42CA"/>
    <w:rsid w:val="004C2C56"/>
    <w:rsid w:val="004D2749"/>
    <w:rsid w:val="004E0230"/>
    <w:rsid w:val="004F5A8D"/>
    <w:rsid w:val="004F6D97"/>
    <w:rsid w:val="00503E28"/>
    <w:rsid w:val="00506BD5"/>
    <w:rsid w:val="00532D97"/>
    <w:rsid w:val="00533DDE"/>
    <w:rsid w:val="00546247"/>
    <w:rsid w:val="00567713"/>
    <w:rsid w:val="005761CA"/>
    <w:rsid w:val="00580CF0"/>
    <w:rsid w:val="00581CAD"/>
    <w:rsid w:val="005907AA"/>
    <w:rsid w:val="00590B92"/>
    <w:rsid w:val="00593BFC"/>
    <w:rsid w:val="00595A0E"/>
    <w:rsid w:val="00597A50"/>
    <w:rsid w:val="005C1187"/>
    <w:rsid w:val="005C1AC8"/>
    <w:rsid w:val="005E7A3A"/>
    <w:rsid w:val="005F0D07"/>
    <w:rsid w:val="005F63F0"/>
    <w:rsid w:val="0063266A"/>
    <w:rsid w:val="00647397"/>
    <w:rsid w:val="00665633"/>
    <w:rsid w:val="00684C21"/>
    <w:rsid w:val="00691D7A"/>
    <w:rsid w:val="00692118"/>
    <w:rsid w:val="0069212B"/>
    <w:rsid w:val="00695333"/>
    <w:rsid w:val="006A5BCC"/>
    <w:rsid w:val="006B54F7"/>
    <w:rsid w:val="006C06EF"/>
    <w:rsid w:val="006D15A3"/>
    <w:rsid w:val="006D1FE3"/>
    <w:rsid w:val="006D6377"/>
    <w:rsid w:val="006F37D9"/>
    <w:rsid w:val="006F6E61"/>
    <w:rsid w:val="00701547"/>
    <w:rsid w:val="00706A51"/>
    <w:rsid w:val="007176B0"/>
    <w:rsid w:val="00725FA3"/>
    <w:rsid w:val="0072701E"/>
    <w:rsid w:val="007351F3"/>
    <w:rsid w:val="00744FBB"/>
    <w:rsid w:val="00747006"/>
    <w:rsid w:val="00756EC3"/>
    <w:rsid w:val="007643B6"/>
    <w:rsid w:val="00766F00"/>
    <w:rsid w:val="007671EF"/>
    <w:rsid w:val="007853FA"/>
    <w:rsid w:val="007A092A"/>
    <w:rsid w:val="007A75B8"/>
    <w:rsid w:val="007B11D9"/>
    <w:rsid w:val="007B2F94"/>
    <w:rsid w:val="007B7AAA"/>
    <w:rsid w:val="007C7112"/>
    <w:rsid w:val="007D0F7A"/>
    <w:rsid w:val="007D2C7B"/>
    <w:rsid w:val="007F3F2D"/>
    <w:rsid w:val="007F4F6A"/>
    <w:rsid w:val="007F52A9"/>
    <w:rsid w:val="00802C5E"/>
    <w:rsid w:val="00802FB5"/>
    <w:rsid w:val="00840DD9"/>
    <w:rsid w:val="0086642D"/>
    <w:rsid w:val="00874D7F"/>
    <w:rsid w:val="008858A8"/>
    <w:rsid w:val="008923B7"/>
    <w:rsid w:val="00895328"/>
    <w:rsid w:val="008B138D"/>
    <w:rsid w:val="008C1741"/>
    <w:rsid w:val="008D5409"/>
    <w:rsid w:val="008F462A"/>
    <w:rsid w:val="008F5D58"/>
    <w:rsid w:val="008F767C"/>
    <w:rsid w:val="00911C8C"/>
    <w:rsid w:val="00912E99"/>
    <w:rsid w:val="00917A8A"/>
    <w:rsid w:val="009309BF"/>
    <w:rsid w:val="009323A5"/>
    <w:rsid w:val="009378B7"/>
    <w:rsid w:val="0094367C"/>
    <w:rsid w:val="00951D99"/>
    <w:rsid w:val="00952CDC"/>
    <w:rsid w:val="00962B35"/>
    <w:rsid w:val="009738D6"/>
    <w:rsid w:val="009811FE"/>
    <w:rsid w:val="00981F7F"/>
    <w:rsid w:val="009A2E08"/>
    <w:rsid w:val="009A59E7"/>
    <w:rsid w:val="009C042F"/>
    <w:rsid w:val="009C29D7"/>
    <w:rsid w:val="009C5202"/>
    <w:rsid w:val="009D2FF1"/>
    <w:rsid w:val="00A1546C"/>
    <w:rsid w:val="00A168A3"/>
    <w:rsid w:val="00A216E9"/>
    <w:rsid w:val="00A22AF2"/>
    <w:rsid w:val="00A36D26"/>
    <w:rsid w:val="00A51B85"/>
    <w:rsid w:val="00A56576"/>
    <w:rsid w:val="00A71A0C"/>
    <w:rsid w:val="00AA06E8"/>
    <w:rsid w:val="00AB0B2B"/>
    <w:rsid w:val="00AB343E"/>
    <w:rsid w:val="00AB6B66"/>
    <w:rsid w:val="00AC1EA3"/>
    <w:rsid w:val="00AE4013"/>
    <w:rsid w:val="00AE417D"/>
    <w:rsid w:val="00AF38C7"/>
    <w:rsid w:val="00AF4621"/>
    <w:rsid w:val="00B051D2"/>
    <w:rsid w:val="00B0731C"/>
    <w:rsid w:val="00B10068"/>
    <w:rsid w:val="00B10E10"/>
    <w:rsid w:val="00B1136A"/>
    <w:rsid w:val="00B3170A"/>
    <w:rsid w:val="00B440C6"/>
    <w:rsid w:val="00B47492"/>
    <w:rsid w:val="00B535AB"/>
    <w:rsid w:val="00B549EC"/>
    <w:rsid w:val="00B701B0"/>
    <w:rsid w:val="00B72C5E"/>
    <w:rsid w:val="00B762A6"/>
    <w:rsid w:val="00B76C73"/>
    <w:rsid w:val="00B82469"/>
    <w:rsid w:val="00B8502E"/>
    <w:rsid w:val="00B86E54"/>
    <w:rsid w:val="00B973CA"/>
    <w:rsid w:val="00BA3447"/>
    <w:rsid w:val="00BB5105"/>
    <w:rsid w:val="00BC7084"/>
    <w:rsid w:val="00BD4F6D"/>
    <w:rsid w:val="00BE0C57"/>
    <w:rsid w:val="00BE7358"/>
    <w:rsid w:val="00C07647"/>
    <w:rsid w:val="00C127F5"/>
    <w:rsid w:val="00C315C3"/>
    <w:rsid w:val="00C42D6E"/>
    <w:rsid w:val="00C533B5"/>
    <w:rsid w:val="00C53735"/>
    <w:rsid w:val="00C656F4"/>
    <w:rsid w:val="00C66566"/>
    <w:rsid w:val="00C81618"/>
    <w:rsid w:val="00C83C44"/>
    <w:rsid w:val="00C924DF"/>
    <w:rsid w:val="00CA496A"/>
    <w:rsid w:val="00CA76DF"/>
    <w:rsid w:val="00CB6394"/>
    <w:rsid w:val="00CC0E0A"/>
    <w:rsid w:val="00CC312D"/>
    <w:rsid w:val="00CC3DB9"/>
    <w:rsid w:val="00CC65F5"/>
    <w:rsid w:val="00CE0D40"/>
    <w:rsid w:val="00CF2CE1"/>
    <w:rsid w:val="00CF430C"/>
    <w:rsid w:val="00CF7F8E"/>
    <w:rsid w:val="00D011F7"/>
    <w:rsid w:val="00D02FB8"/>
    <w:rsid w:val="00D06B46"/>
    <w:rsid w:val="00D10171"/>
    <w:rsid w:val="00D15AFC"/>
    <w:rsid w:val="00D15B88"/>
    <w:rsid w:val="00D26894"/>
    <w:rsid w:val="00D32E5C"/>
    <w:rsid w:val="00D972B2"/>
    <w:rsid w:val="00DA576B"/>
    <w:rsid w:val="00DA5E99"/>
    <w:rsid w:val="00DB6301"/>
    <w:rsid w:val="00DB64B5"/>
    <w:rsid w:val="00DD417D"/>
    <w:rsid w:val="00DE30F6"/>
    <w:rsid w:val="00E00968"/>
    <w:rsid w:val="00E01410"/>
    <w:rsid w:val="00E073D1"/>
    <w:rsid w:val="00E11205"/>
    <w:rsid w:val="00E12714"/>
    <w:rsid w:val="00E261D6"/>
    <w:rsid w:val="00E31E87"/>
    <w:rsid w:val="00E84327"/>
    <w:rsid w:val="00E944B9"/>
    <w:rsid w:val="00EB52B2"/>
    <w:rsid w:val="00EC199F"/>
    <w:rsid w:val="00ED7339"/>
    <w:rsid w:val="00EE53FC"/>
    <w:rsid w:val="00F01FD8"/>
    <w:rsid w:val="00F03162"/>
    <w:rsid w:val="00F03798"/>
    <w:rsid w:val="00F14176"/>
    <w:rsid w:val="00F15328"/>
    <w:rsid w:val="00F22329"/>
    <w:rsid w:val="00F37F07"/>
    <w:rsid w:val="00F40788"/>
    <w:rsid w:val="00F40DB3"/>
    <w:rsid w:val="00F452EF"/>
    <w:rsid w:val="00F47F02"/>
    <w:rsid w:val="00F50777"/>
    <w:rsid w:val="00F57CF1"/>
    <w:rsid w:val="00F856D4"/>
    <w:rsid w:val="00F90B94"/>
    <w:rsid w:val="00F90D4B"/>
    <w:rsid w:val="00F9581A"/>
    <w:rsid w:val="00FA789E"/>
    <w:rsid w:val="00FD3E83"/>
    <w:rsid w:val="00FD5636"/>
    <w:rsid w:val="00FE4F54"/>
    <w:rsid w:val="00FF052C"/>
    <w:rsid w:val="00FF0F74"/>
    <w:rsid w:val="00FF26AB"/>
    <w:rsid w:val="00FF5BE7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6A4BDE-BB33-4291-8E11-6CE286C7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p50_SilyanovaNA</cp:lastModifiedBy>
  <cp:revision>5</cp:revision>
  <cp:lastPrinted>2021-02-18T12:29:00Z</cp:lastPrinted>
  <dcterms:created xsi:type="dcterms:W3CDTF">2021-02-18T12:29:00Z</dcterms:created>
  <dcterms:modified xsi:type="dcterms:W3CDTF">2021-03-16T13:55:00Z</dcterms:modified>
</cp:coreProperties>
</file>